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</w:t>
      </w:r>
      <w:bookmarkStart w:id="0" w:name="_GoBack"/>
      <w:bookmarkEnd w:id="0"/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984D31"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905148" w:rsidRDefault="004D0B0A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4D0B0A">
              <w:rPr>
                <w:rFonts w:ascii="Arial" w:hAnsi="Arial" w:cs="Arial"/>
                <w:color w:val="auto"/>
                <w:sz w:val="16"/>
                <w:szCs w:val="16"/>
              </w:rPr>
              <w:t>Управля</w:t>
            </w:r>
            <w:r w:rsidRPr="004D0B0A">
              <w:rPr>
                <w:rFonts w:ascii="Arial" w:hAnsi="Arial" w:cs="Arial"/>
                <w:color w:val="auto"/>
                <w:sz w:val="16"/>
                <w:szCs w:val="16"/>
              </w:rPr>
              <w:t>е</w:t>
            </w:r>
            <w:r w:rsidRPr="004D0B0A">
              <w:rPr>
                <w:rFonts w:ascii="Arial" w:hAnsi="Arial" w:cs="Arial"/>
                <w:color w:val="auto"/>
                <w:sz w:val="16"/>
                <w:szCs w:val="16"/>
              </w:rPr>
              <w:t>мый ко</w:t>
            </w:r>
            <w:r w:rsidRPr="004D0B0A">
              <w:rPr>
                <w:rFonts w:ascii="Arial" w:hAnsi="Arial" w:cs="Arial"/>
                <w:color w:val="auto"/>
                <w:sz w:val="16"/>
                <w:szCs w:val="16"/>
              </w:rPr>
              <w:t>м</w:t>
            </w:r>
            <w:r w:rsidRPr="004D0B0A">
              <w:rPr>
                <w:rFonts w:ascii="Arial" w:hAnsi="Arial" w:cs="Arial"/>
                <w:color w:val="auto"/>
                <w:sz w:val="16"/>
                <w:szCs w:val="16"/>
              </w:rPr>
              <w:t xml:space="preserve">мутатор уровня 3 </w:t>
            </w:r>
            <w:proofErr w:type="spellStart"/>
            <w:r w:rsidRPr="004D0B0A">
              <w:rPr>
                <w:rFonts w:ascii="Arial" w:hAnsi="Arial" w:cs="Arial"/>
                <w:color w:val="auto"/>
                <w:sz w:val="16"/>
                <w:szCs w:val="16"/>
              </w:rPr>
              <w:t>D-Link</w:t>
            </w:r>
            <w:proofErr w:type="spellEnd"/>
            <w:r w:rsidRPr="004D0B0A">
              <w:rPr>
                <w:rFonts w:ascii="Arial" w:hAnsi="Arial" w:cs="Arial"/>
                <w:color w:val="auto"/>
                <w:sz w:val="16"/>
                <w:szCs w:val="16"/>
              </w:rPr>
              <w:t xml:space="preserve"> DGS-3130-30SA1A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984D3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984D3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984D3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984D3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984D3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984D3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984D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984D31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984D3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984D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D61B1E" w:rsidP="00984D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К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оммутатор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984D31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984D3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984D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B900AD" w:rsidRPr="00B900AD" w:rsidRDefault="00B900AD" w:rsidP="00984D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B900AD">
                    <w:rPr>
                      <w:rFonts w:cs="Times New Roman"/>
                      <w:color w:val="232D3D"/>
                      <w:sz w:val="18"/>
                      <w:szCs w:val="18"/>
                    </w:rPr>
                    <w:t>• 24 порта 1000Base-X SFP</w:t>
                  </w:r>
                </w:p>
                <w:p w:rsidR="00B900AD" w:rsidRPr="00B900AD" w:rsidRDefault="00B900AD" w:rsidP="00984D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B900AD">
                    <w:rPr>
                      <w:rFonts w:cs="Times New Roman"/>
                      <w:color w:val="232D3D"/>
                      <w:sz w:val="18"/>
                      <w:szCs w:val="18"/>
                    </w:rPr>
                    <w:t>• 2 порта 10GBase-T</w:t>
                  </w:r>
                </w:p>
                <w:p w:rsidR="00B900AD" w:rsidRPr="00B900AD" w:rsidRDefault="00B900AD" w:rsidP="00984D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B900AD">
                    <w:rPr>
                      <w:rFonts w:cs="Times New Roman"/>
                      <w:color w:val="232D3D"/>
                      <w:sz w:val="18"/>
                      <w:szCs w:val="18"/>
                    </w:rPr>
                    <w:t>• 4 порта 10GBase-X SFP+</w:t>
                  </w:r>
                </w:p>
                <w:p w:rsidR="00B900AD" w:rsidRPr="00B900AD" w:rsidRDefault="00B900AD" w:rsidP="00984D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B900AD">
                    <w:rPr>
                      <w:rFonts w:cs="Times New Roman"/>
                      <w:color w:val="232D3D"/>
                      <w:sz w:val="18"/>
                      <w:szCs w:val="18"/>
                    </w:rPr>
                    <w:t>• Консольный порт с разъемом RJ-45</w:t>
                  </w:r>
                </w:p>
                <w:p w:rsidR="00B900AD" w:rsidRPr="00B900AD" w:rsidRDefault="00B900AD" w:rsidP="00984D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B900AD">
                    <w:rPr>
                      <w:rFonts w:cs="Times New Roman"/>
                      <w:color w:val="232D3D"/>
                      <w:sz w:val="18"/>
                      <w:szCs w:val="18"/>
                    </w:rPr>
                    <w:t>• Порт управления 10/100/1000Base-T с разъемом RJ-45 (</w:t>
                  </w:r>
                  <w:proofErr w:type="spellStart"/>
                  <w:r w:rsidRPr="00B900AD">
                    <w:rPr>
                      <w:rFonts w:cs="Times New Roman"/>
                      <w:color w:val="232D3D"/>
                      <w:sz w:val="18"/>
                      <w:szCs w:val="18"/>
                    </w:rPr>
                    <w:t>Out-of-band</w:t>
                  </w:r>
                  <w:proofErr w:type="spellEnd"/>
                  <w:r w:rsidRPr="00B900AD">
                    <w:rPr>
                      <w:rFonts w:cs="Times New Roman"/>
                      <w:color w:val="232D3D"/>
                      <w:sz w:val="18"/>
                      <w:szCs w:val="18"/>
                    </w:rPr>
                    <w:t>)</w:t>
                  </w:r>
                </w:p>
                <w:p w:rsidR="00AB201E" w:rsidRPr="002F69BC" w:rsidRDefault="00B900AD" w:rsidP="00984D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B900AD">
                    <w:rPr>
                      <w:rFonts w:cs="Times New Roman"/>
                      <w:color w:val="232D3D"/>
                      <w:sz w:val="18"/>
                      <w:szCs w:val="18"/>
                    </w:rPr>
                    <w:t>• Порт USB 2.0 тип A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940D00" w:rsidP="00984D31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984D3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Внутренняя пропускная способность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984D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B900AD" w:rsidP="00984D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168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Гбит/с</w:t>
                  </w:r>
                </w:p>
              </w:tc>
            </w:tr>
            <w:tr w:rsidR="00747F66" w:rsidRPr="004D0B0A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2F69BC" w:rsidP="00984D31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2F69BC" w:rsidP="00984D3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Стандарты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984D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B900AD" w:rsidRPr="00B900AD" w:rsidRDefault="00B900AD" w:rsidP="00984D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B900A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• IEEE 802.3 10Base-T</w:t>
                  </w:r>
                </w:p>
                <w:p w:rsidR="00B900AD" w:rsidRPr="00B900AD" w:rsidRDefault="00B900AD" w:rsidP="00984D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B900A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• IEEE 802.3u 100Base-TX</w:t>
                  </w:r>
                </w:p>
                <w:p w:rsidR="00B900AD" w:rsidRPr="00B900AD" w:rsidRDefault="00B900AD" w:rsidP="00984D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B900A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• IEEE 802.3ab 1000Base-T</w:t>
                  </w:r>
                </w:p>
                <w:p w:rsidR="00B900AD" w:rsidRPr="00B900AD" w:rsidRDefault="00B900AD" w:rsidP="00984D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B900A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• IEEE 802.3an 10GBase-T</w:t>
                  </w:r>
                </w:p>
                <w:p w:rsidR="00B900AD" w:rsidRPr="00B900AD" w:rsidRDefault="00B900AD" w:rsidP="00984D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B900A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• IEEE 802.3z 1000Base-X</w:t>
                  </w:r>
                </w:p>
                <w:p w:rsidR="00B900AD" w:rsidRPr="00B900AD" w:rsidRDefault="00B900AD" w:rsidP="00984D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B900A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• IEEE 802.3ae 10GBase-X</w:t>
                  </w:r>
                </w:p>
                <w:p w:rsidR="00747F66" w:rsidRPr="002F69BC" w:rsidRDefault="00B900AD" w:rsidP="00984D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B900A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• </w:t>
                  </w:r>
                  <w:proofErr w:type="spellStart"/>
                  <w:r w:rsidRPr="00B900A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Управление</w:t>
                  </w:r>
                  <w:proofErr w:type="spellEnd"/>
                  <w:r w:rsidRPr="00B900A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B900A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потоком</w:t>
                  </w:r>
                  <w:proofErr w:type="spellEnd"/>
                  <w:r w:rsidRPr="00B900A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IEEE 802.3x</w:t>
                  </w:r>
                </w:p>
              </w:tc>
            </w:tr>
            <w:tr w:rsidR="00B900AD" w:rsidRPr="004D0B0A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B900AD" w:rsidRPr="00B900AD" w:rsidRDefault="00B900AD" w:rsidP="00984D31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B900AD" w:rsidRPr="00B900AD" w:rsidRDefault="00B900AD" w:rsidP="00984D3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Уровень коммутатора</w:t>
                  </w:r>
                </w:p>
              </w:tc>
              <w:tc>
                <w:tcPr>
                  <w:tcW w:w="868" w:type="pct"/>
                </w:tcPr>
                <w:p w:rsidR="00B900AD" w:rsidRPr="002F69BC" w:rsidRDefault="00B900AD" w:rsidP="00984D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B900AD" w:rsidRPr="00B900AD" w:rsidRDefault="00B900AD" w:rsidP="00984D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Level 3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984D3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984D3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984D3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1B3D4F" w:rsidRDefault="001B3D4F" w:rsidP="00984D3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984D3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984D3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B900AD" w:rsidRDefault="00B900AD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2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755B0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755B0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755B0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755B0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755B0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634D2E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755B00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D0B0A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4D2E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C3A38"/>
    <w:rsid w:val="006C525F"/>
    <w:rsid w:val="006F271E"/>
    <w:rsid w:val="006F3ECB"/>
    <w:rsid w:val="00722A25"/>
    <w:rsid w:val="007355B7"/>
    <w:rsid w:val="0073724A"/>
    <w:rsid w:val="00747F66"/>
    <w:rsid w:val="0075033F"/>
    <w:rsid w:val="00755B00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64A3"/>
    <w:rsid w:val="008E0931"/>
    <w:rsid w:val="008E64C5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84D31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900AD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755B00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755B00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36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9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2019-10-16T11:42:00Z</dcterms:created>
  <dcterms:modified xsi:type="dcterms:W3CDTF">2019-10-16T11:42:00Z</dcterms:modified>
</cp:coreProperties>
</file>